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8F" w:rsidRDefault="008710DE" w:rsidP="006860A4">
      <w:pPr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Teilnahme am Forschungsprojekt: „</w:t>
      </w:r>
      <w:r w:rsidR="00BE798F">
        <w:rPr>
          <w:rFonts w:ascii="Times" w:hAnsi="Times"/>
          <w:b/>
          <w:sz w:val="24"/>
          <w:szCs w:val="24"/>
        </w:rPr>
        <w:t xml:space="preserve">Der </w:t>
      </w:r>
      <w:r w:rsidR="00BE798F" w:rsidRPr="002B3F78">
        <w:rPr>
          <w:rFonts w:ascii="Times" w:hAnsi="Times"/>
          <w:b/>
          <w:sz w:val="24"/>
          <w:szCs w:val="24"/>
        </w:rPr>
        <w:t>Einfluss von Sprache auf numerische Kognition</w:t>
      </w:r>
      <w:r>
        <w:rPr>
          <w:rFonts w:ascii="Times" w:hAnsi="Times"/>
          <w:b/>
          <w:sz w:val="24"/>
          <w:szCs w:val="24"/>
        </w:rPr>
        <w:t>“</w:t>
      </w:r>
    </w:p>
    <w:p w:rsidR="006B64B7" w:rsidRPr="006B64B7" w:rsidRDefault="006B64B7" w:rsidP="006860A4">
      <w:pPr>
        <w:jc w:val="both"/>
        <w:rPr>
          <w:rFonts w:ascii="Times" w:hAnsi="Times"/>
          <w:b/>
          <w:sz w:val="16"/>
          <w:szCs w:val="24"/>
        </w:rPr>
      </w:pPr>
    </w:p>
    <w:p w:rsidR="00BE798F" w:rsidRDefault="00BE798F" w:rsidP="006860A4">
      <w:pPr>
        <w:spacing w:after="120" w:line="276" w:lineRule="auto"/>
        <w:jc w:val="both"/>
        <w:rPr>
          <w:rFonts w:ascii="Times" w:hAnsi="Times"/>
          <w:sz w:val="24"/>
          <w:szCs w:val="24"/>
        </w:rPr>
      </w:pPr>
      <w:r w:rsidRPr="00F76192">
        <w:rPr>
          <w:rFonts w:ascii="Times" w:hAnsi="Times"/>
          <w:sz w:val="24"/>
          <w:szCs w:val="24"/>
        </w:rPr>
        <w:t>Zahlen und Mathematik spi</w:t>
      </w:r>
      <w:r w:rsidR="00F968E3">
        <w:rPr>
          <w:rFonts w:ascii="Times" w:hAnsi="Times"/>
          <w:sz w:val="24"/>
          <w:szCs w:val="24"/>
        </w:rPr>
        <w:t>elen eine große Rolle in unserem täglichen Leben</w:t>
      </w:r>
      <w:r w:rsidRPr="00F76192">
        <w:rPr>
          <w:rFonts w:ascii="Times" w:hAnsi="Times"/>
          <w:sz w:val="24"/>
          <w:szCs w:val="24"/>
        </w:rPr>
        <w:t>. Wir benötigen Zahlen</w:t>
      </w:r>
      <w:r>
        <w:rPr>
          <w:rFonts w:ascii="Times" w:hAnsi="Times"/>
          <w:sz w:val="24"/>
          <w:szCs w:val="24"/>
        </w:rPr>
        <w:t>,</w:t>
      </w:r>
      <w:r w:rsidRPr="00F76192">
        <w:rPr>
          <w:rFonts w:ascii="Times" w:hAnsi="Times"/>
          <w:sz w:val="24"/>
          <w:szCs w:val="24"/>
        </w:rPr>
        <w:t xml:space="preserve"> um Uhren zu lesen, </w:t>
      </w:r>
      <w:r w:rsidR="000B4469">
        <w:rPr>
          <w:rFonts w:ascii="Times" w:hAnsi="Times"/>
          <w:sz w:val="24"/>
          <w:szCs w:val="24"/>
        </w:rPr>
        <w:t>die Fernbedienung zu benutzen</w:t>
      </w:r>
      <w:r w:rsidR="000B4469" w:rsidRPr="00F76192">
        <w:rPr>
          <w:rFonts w:ascii="Times" w:hAnsi="Times"/>
          <w:sz w:val="24"/>
          <w:szCs w:val="24"/>
        </w:rPr>
        <w:t xml:space="preserve"> </w:t>
      </w:r>
      <w:r w:rsidR="000B4469">
        <w:rPr>
          <w:rFonts w:ascii="Times" w:hAnsi="Times"/>
          <w:sz w:val="24"/>
          <w:szCs w:val="24"/>
        </w:rPr>
        <w:t>oder Geld zu zählen</w:t>
      </w:r>
      <w:r w:rsidR="000B4469" w:rsidRPr="006B64B7">
        <w:rPr>
          <w:rFonts w:ascii="Times" w:hAnsi="Times"/>
          <w:sz w:val="24"/>
          <w:szCs w:val="24"/>
        </w:rPr>
        <w:t xml:space="preserve">. </w:t>
      </w:r>
      <w:r w:rsidR="001F2727" w:rsidRPr="006B64B7">
        <w:rPr>
          <w:rFonts w:ascii="Times" w:hAnsi="Times"/>
          <w:sz w:val="24"/>
          <w:szCs w:val="24"/>
        </w:rPr>
        <w:t xml:space="preserve">Inwieweit </w:t>
      </w:r>
      <w:r w:rsidR="00023CF9" w:rsidRPr="006B64B7">
        <w:rPr>
          <w:rFonts w:ascii="Times" w:hAnsi="Times"/>
          <w:sz w:val="24"/>
          <w:szCs w:val="24"/>
        </w:rPr>
        <w:t xml:space="preserve">kann uns </w:t>
      </w:r>
      <w:r w:rsidR="001F2727" w:rsidRPr="006B64B7">
        <w:rPr>
          <w:rFonts w:ascii="Times" w:hAnsi="Times"/>
          <w:sz w:val="24"/>
          <w:szCs w:val="24"/>
        </w:rPr>
        <w:t>Sprache dabei unterstützen, diese mathematischen Aufgaben zu bewerkstelligen</w:t>
      </w:r>
      <w:r w:rsidR="00023CF9" w:rsidRPr="006B64B7">
        <w:rPr>
          <w:rFonts w:ascii="Times" w:hAnsi="Times"/>
          <w:sz w:val="24"/>
          <w:szCs w:val="24"/>
        </w:rPr>
        <w:t xml:space="preserve">? </w:t>
      </w:r>
      <w:r w:rsidR="00023CF9">
        <w:rPr>
          <w:rFonts w:ascii="Times" w:hAnsi="Times"/>
          <w:sz w:val="24"/>
          <w:szCs w:val="24"/>
        </w:rPr>
        <w:t xml:space="preserve">Dieser Frage gehen wir, </w:t>
      </w:r>
      <w:r w:rsidR="00023CF9" w:rsidRPr="000B4469">
        <w:rPr>
          <w:rFonts w:ascii="Times" w:hAnsi="Times"/>
          <w:b/>
          <w:sz w:val="24"/>
          <w:szCs w:val="24"/>
        </w:rPr>
        <w:t xml:space="preserve">Prof. Dr. Martina </w:t>
      </w:r>
      <w:proofErr w:type="spellStart"/>
      <w:r w:rsidR="00023CF9" w:rsidRPr="000B4469">
        <w:rPr>
          <w:rFonts w:ascii="Times" w:hAnsi="Times"/>
          <w:b/>
          <w:sz w:val="24"/>
          <w:szCs w:val="24"/>
        </w:rPr>
        <w:t>Penke</w:t>
      </w:r>
      <w:proofErr w:type="spellEnd"/>
      <w:r w:rsidR="00023CF9" w:rsidRPr="000B4469">
        <w:rPr>
          <w:rFonts w:ascii="Times" w:hAnsi="Times"/>
          <w:b/>
          <w:sz w:val="24"/>
          <w:szCs w:val="24"/>
        </w:rPr>
        <w:t xml:space="preserve"> </w:t>
      </w:r>
      <w:r w:rsidR="00023CF9" w:rsidRPr="000B4469">
        <w:rPr>
          <w:rFonts w:ascii="Times" w:hAnsi="Times"/>
          <w:sz w:val="24"/>
          <w:szCs w:val="24"/>
        </w:rPr>
        <w:t>und</w:t>
      </w:r>
      <w:r w:rsidR="00023CF9" w:rsidRPr="000B4469">
        <w:rPr>
          <w:rFonts w:ascii="Times" w:hAnsi="Times"/>
          <w:b/>
          <w:sz w:val="24"/>
          <w:szCs w:val="24"/>
        </w:rPr>
        <w:t xml:space="preserve"> Dr. Sarah Verlage</w:t>
      </w:r>
      <w:r w:rsidR="004307FC">
        <w:rPr>
          <w:rFonts w:ascii="Times" w:hAnsi="Times"/>
          <w:sz w:val="24"/>
          <w:szCs w:val="24"/>
        </w:rPr>
        <w:t>,</w:t>
      </w:r>
      <w:r w:rsidR="00023CF9">
        <w:rPr>
          <w:rFonts w:ascii="Times" w:hAnsi="Times"/>
          <w:sz w:val="24"/>
          <w:szCs w:val="24"/>
        </w:rPr>
        <w:t xml:space="preserve"> vom Lehrstuhl f</w:t>
      </w:r>
      <w:r w:rsidRPr="00F76192">
        <w:rPr>
          <w:rFonts w:ascii="Times" w:hAnsi="Times"/>
          <w:sz w:val="24"/>
          <w:szCs w:val="24"/>
        </w:rPr>
        <w:t>ür Psycholinguistik und Sprachpsychologie</w:t>
      </w:r>
      <w:r w:rsidR="001F2727">
        <w:rPr>
          <w:rFonts w:ascii="Times" w:hAnsi="Times"/>
          <w:sz w:val="24"/>
          <w:szCs w:val="24"/>
        </w:rPr>
        <w:t xml:space="preserve"> an der </w:t>
      </w:r>
      <w:r w:rsidR="001F2727" w:rsidRPr="000B4469">
        <w:rPr>
          <w:rFonts w:ascii="Times" w:hAnsi="Times"/>
          <w:b/>
          <w:sz w:val="24"/>
          <w:szCs w:val="24"/>
        </w:rPr>
        <w:t>Universität zu Köln</w:t>
      </w:r>
      <w:r w:rsidR="001F2727">
        <w:rPr>
          <w:rFonts w:ascii="Times" w:hAnsi="Times"/>
          <w:sz w:val="24"/>
          <w:szCs w:val="24"/>
        </w:rPr>
        <w:t xml:space="preserve"> </w:t>
      </w:r>
      <w:r w:rsidR="00023CF9">
        <w:rPr>
          <w:rFonts w:ascii="Times" w:hAnsi="Times"/>
          <w:sz w:val="24"/>
          <w:szCs w:val="24"/>
        </w:rPr>
        <w:t>nach.</w:t>
      </w:r>
    </w:p>
    <w:p w:rsidR="000B4469" w:rsidRDefault="00960347" w:rsidP="006860A4">
      <w:pPr>
        <w:spacing w:line="276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Aus der bisherigen Forschung ist bekannt, dass</w:t>
      </w:r>
      <w:r w:rsidR="001F2727">
        <w:rPr>
          <w:rFonts w:ascii="Times" w:hAnsi="Times"/>
          <w:sz w:val="24"/>
          <w:szCs w:val="24"/>
        </w:rPr>
        <w:t xml:space="preserve"> Kinder mit </w:t>
      </w:r>
      <w:r w:rsidR="000F3FFC" w:rsidRPr="00987252">
        <w:rPr>
          <w:rFonts w:ascii="Times" w:hAnsi="Times"/>
          <w:sz w:val="24"/>
          <w:szCs w:val="24"/>
        </w:rPr>
        <w:t>Williams-</w:t>
      </w:r>
      <w:proofErr w:type="spellStart"/>
      <w:r>
        <w:rPr>
          <w:rFonts w:ascii="Times" w:hAnsi="Times"/>
          <w:sz w:val="24"/>
          <w:szCs w:val="24"/>
        </w:rPr>
        <w:t>Beuren</w:t>
      </w:r>
      <w:proofErr w:type="spellEnd"/>
      <w:r>
        <w:rPr>
          <w:rFonts w:ascii="Times" w:hAnsi="Times"/>
          <w:sz w:val="24"/>
          <w:szCs w:val="24"/>
        </w:rPr>
        <w:t>-</w:t>
      </w:r>
      <w:r w:rsidR="000F3FFC" w:rsidRPr="00987252">
        <w:rPr>
          <w:rFonts w:ascii="Times" w:hAnsi="Times"/>
          <w:sz w:val="24"/>
          <w:szCs w:val="24"/>
        </w:rPr>
        <w:t xml:space="preserve">Syndrom </w:t>
      </w:r>
      <w:r>
        <w:rPr>
          <w:rFonts w:ascii="Times" w:hAnsi="Times"/>
          <w:sz w:val="24"/>
          <w:szCs w:val="24"/>
        </w:rPr>
        <w:t>zumeist</w:t>
      </w:r>
      <w:r w:rsidR="001F2727">
        <w:rPr>
          <w:rFonts w:ascii="Times" w:hAnsi="Times"/>
          <w:sz w:val="24"/>
          <w:szCs w:val="24"/>
        </w:rPr>
        <w:t xml:space="preserve"> </w:t>
      </w:r>
      <w:r w:rsidR="000F3FFC">
        <w:rPr>
          <w:rFonts w:ascii="Times" w:hAnsi="Times"/>
          <w:sz w:val="24"/>
          <w:szCs w:val="24"/>
        </w:rPr>
        <w:t xml:space="preserve">über </w:t>
      </w:r>
      <w:r>
        <w:rPr>
          <w:rFonts w:ascii="Times" w:hAnsi="Times"/>
          <w:sz w:val="24"/>
          <w:szCs w:val="24"/>
        </w:rPr>
        <w:t>sehr</w:t>
      </w:r>
      <w:r w:rsidR="001F2727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gute sprachliche Fähigkeiten</w:t>
      </w:r>
      <w:r w:rsidR="001F2727">
        <w:rPr>
          <w:rFonts w:ascii="Times" w:hAnsi="Times"/>
          <w:sz w:val="24"/>
          <w:szCs w:val="24"/>
        </w:rPr>
        <w:t xml:space="preserve"> </w:t>
      </w:r>
      <w:r w:rsidR="000F3FFC">
        <w:rPr>
          <w:rFonts w:ascii="Times" w:hAnsi="Times"/>
          <w:sz w:val="24"/>
          <w:szCs w:val="24"/>
        </w:rPr>
        <w:t>verfügen,</w:t>
      </w:r>
      <w:r>
        <w:rPr>
          <w:rFonts w:ascii="Times" w:hAnsi="Times"/>
          <w:sz w:val="24"/>
          <w:szCs w:val="24"/>
        </w:rPr>
        <w:t xml:space="preserve"> </w:t>
      </w:r>
      <w:r w:rsidR="00231E86">
        <w:rPr>
          <w:rFonts w:ascii="Times" w:hAnsi="Times"/>
          <w:sz w:val="24"/>
          <w:szCs w:val="24"/>
        </w:rPr>
        <w:t>während</w:t>
      </w:r>
      <w:r w:rsidR="000F3FFC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im mathematischen Bereich häufig </w:t>
      </w:r>
      <w:r w:rsidR="00F968E3">
        <w:rPr>
          <w:rFonts w:ascii="Times" w:hAnsi="Times"/>
          <w:sz w:val="24"/>
          <w:szCs w:val="24"/>
        </w:rPr>
        <w:t>Schwierigkeiten</w:t>
      </w:r>
      <w:r>
        <w:rPr>
          <w:rFonts w:ascii="Times" w:hAnsi="Times"/>
          <w:sz w:val="24"/>
          <w:szCs w:val="24"/>
        </w:rPr>
        <w:t xml:space="preserve"> auftreten. </w:t>
      </w:r>
      <w:r w:rsidR="006860A4">
        <w:rPr>
          <w:rFonts w:ascii="Times" w:hAnsi="Times"/>
          <w:sz w:val="24"/>
          <w:szCs w:val="24"/>
        </w:rPr>
        <w:t xml:space="preserve">In unserem Forschungsprojekt, das durch die Ethikkommission der Universität zu Köln zustimmend bewertet wurde (04.04.2014), untersuchen wir, wie sprachliche und mathematische Fähigkeiten miteinander in Verbindung stehen. </w:t>
      </w:r>
      <w:r w:rsidR="000B4469">
        <w:rPr>
          <w:rFonts w:ascii="Times" w:hAnsi="Times"/>
          <w:sz w:val="24"/>
          <w:szCs w:val="24"/>
        </w:rPr>
        <w:t>E</w:t>
      </w:r>
      <w:r>
        <w:rPr>
          <w:rFonts w:ascii="Times" w:hAnsi="Times"/>
          <w:sz w:val="24"/>
          <w:szCs w:val="24"/>
        </w:rPr>
        <w:t xml:space="preserve">in Ziel des vorliegenden Projektes </w:t>
      </w:r>
      <w:r w:rsidR="000B4469">
        <w:rPr>
          <w:rFonts w:ascii="Times" w:hAnsi="Times"/>
          <w:sz w:val="24"/>
          <w:szCs w:val="24"/>
        </w:rPr>
        <w:t xml:space="preserve">besteht </w:t>
      </w:r>
      <w:r>
        <w:rPr>
          <w:rFonts w:ascii="Times" w:hAnsi="Times"/>
          <w:sz w:val="24"/>
          <w:szCs w:val="24"/>
        </w:rPr>
        <w:t xml:space="preserve">darin, </w:t>
      </w:r>
      <w:r w:rsidR="000B4469">
        <w:rPr>
          <w:rFonts w:ascii="Times" w:hAnsi="Times"/>
          <w:sz w:val="24"/>
          <w:szCs w:val="24"/>
        </w:rPr>
        <w:t>herauszufinden</w:t>
      </w:r>
      <w:r>
        <w:rPr>
          <w:rFonts w:ascii="Times" w:hAnsi="Times"/>
          <w:sz w:val="24"/>
          <w:szCs w:val="24"/>
        </w:rPr>
        <w:t xml:space="preserve">, </w:t>
      </w:r>
      <w:r w:rsidRPr="006860A4">
        <w:rPr>
          <w:rFonts w:ascii="Times" w:hAnsi="Times"/>
          <w:b/>
          <w:sz w:val="24"/>
          <w:szCs w:val="24"/>
        </w:rPr>
        <w:t>welche Ressourcen Kinder mit Williams</w:t>
      </w:r>
      <w:r w:rsidR="00F968E3" w:rsidRPr="006860A4">
        <w:rPr>
          <w:rFonts w:ascii="Times" w:hAnsi="Times"/>
          <w:b/>
          <w:sz w:val="24"/>
          <w:szCs w:val="24"/>
        </w:rPr>
        <w:t>-</w:t>
      </w:r>
      <w:proofErr w:type="spellStart"/>
      <w:r w:rsidR="00F968E3" w:rsidRPr="006860A4">
        <w:rPr>
          <w:rFonts w:ascii="Times" w:hAnsi="Times"/>
          <w:b/>
          <w:sz w:val="24"/>
          <w:szCs w:val="24"/>
        </w:rPr>
        <w:t>Beuren</w:t>
      </w:r>
      <w:proofErr w:type="spellEnd"/>
      <w:r w:rsidRPr="006860A4">
        <w:rPr>
          <w:rFonts w:ascii="Times" w:hAnsi="Times"/>
          <w:b/>
          <w:sz w:val="24"/>
          <w:szCs w:val="24"/>
        </w:rPr>
        <w:t xml:space="preserve">-Syndrom </w:t>
      </w:r>
      <w:r w:rsidR="00EA0227" w:rsidRPr="006860A4">
        <w:rPr>
          <w:rFonts w:ascii="Times" w:hAnsi="Times"/>
          <w:b/>
          <w:sz w:val="24"/>
          <w:szCs w:val="24"/>
        </w:rPr>
        <w:t>nutzen können</w:t>
      </w:r>
      <w:r w:rsidRPr="006860A4">
        <w:rPr>
          <w:rFonts w:ascii="Times" w:hAnsi="Times"/>
          <w:b/>
          <w:sz w:val="24"/>
          <w:szCs w:val="24"/>
        </w:rPr>
        <w:t>, um numerische Aufgaben besser zu bewältigen</w:t>
      </w:r>
      <w:r>
        <w:rPr>
          <w:rFonts w:ascii="Times" w:hAnsi="Times"/>
          <w:sz w:val="24"/>
          <w:szCs w:val="24"/>
        </w:rPr>
        <w:t>.</w:t>
      </w:r>
      <w:r w:rsidR="000F3FFC">
        <w:rPr>
          <w:rFonts w:ascii="Times" w:hAnsi="Times"/>
          <w:sz w:val="24"/>
          <w:szCs w:val="24"/>
        </w:rPr>
        <w:t xml:space="preserve"> </w:t>
      </w:r>
      <w:r w:rsidR="0058420C">
        <w:rPr>
          <w:rFonts w:ascii="Times" w:hAnsi="Times"/>
          <w:sz w:val="24"/>
          <w:szCs w:val="24"/>
        </w:rPr>
        <w:t>Langfristig können die</w:t>
      </w:r>
      <w:r w:rsidR="000F3FFC" w:rsidRPr="00F76192">
        <w:rPr>
          <w:rFonts w:ascii="Times" w:hAnsi="Times"/>
          <w:sz w:val="24"/>
          <w:szCs w:val="24"/>
        </w:rPr>
        <w:t xml:space="preserve"> Erkenntnisse </w:t>
      </w:r>
      <w:r w:rsidR="000F3FFC">
        <w:rPr>
          <w:rFonts w:ascii="Times" w:hAnsi="Times"/>
          <w:sz w:val="24"/>
          <w:szCs w:val="24"/>
        </w:rPr>
        <w:t>dieser Studie dazu führen</w:t>
      </w:r>
      <w:r w:rsidR="000F3FFC" w:rsidRPr="00F76192">
        <w:rPr>
          <w:rFonts w:ascii="Times" w:hAnsi="Times"/>
          <w:sz w:val="24"/>
          <w:szCs w:val="24"/>
        </w:rPr>
        <w:t xml:space="preserve">, </w:t>
      </w:r>
      <w:r w:rsidR="000F3FFC">
        <w:rPr>
          <w:rFonts w:ascii="Times" w:hAnsi="Times"/>
          <w:sz w:val="24"/>
          <w:szCs w:val="24"/>
        </w:rPr>
        <w:t>neue Konzepte zur Förderung der</w:t>
      </w:r>
      <w:r w:rsidR="000F3FFC" w:rsidRPr="00F76192">
        <w:rPr>
          <w:rFonts w:ascii="Times" w:hAnsi="Times"/>
          <w:sz w:val="24"/>
          <w:szCs w:val="24"/>
        </w:rPr>
        <w:t xml:space="preserve"> mathematischen Fähigkeiten </w:t>
      </w:r>
      <w:r w:rsidR="000F3FFC">
        <w:rPr>
          <w:rFonts w:ascii="Times" w:hAnsi="Times"/>
          <w:sz w:val="24"/>
          <w:szCs w:val="24"/>
        </w:rPr>
        <w:t>zu entwickeln</w:t>
      </w:r>
      <w:r>
        <w:rPr>
          <w:rFonts w:ascii="Times" w:hAnsi="Times"/>
          <w:sz w:val="24"/>
          <w:szCs w:val="24"/>
        </w:rPr>
        <w:t>.</w:t>
      </w:r>
      <w:r w:rsidR="006860A4">
        <w:rPr>
          <w:rFonts w:ascii="Times" w:hAnsi="Times"/>
          <w:sz w:val="24"/>
          <w:szCs w:val="24"/>
        </w:rPr>
        <w:t xml:space="preserve"> </w:t>
      </w:r>
    </w:p>
    <w:p w:rsidR="00BE798F" w:rsidRDefault="00057A63" w:rsidP="006860A4">
      <w:pPr>
        <w:spacing w:line="276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Für unser Projekt</w:t>
      </w:r>
      <w:r w:rsidR="00987252">
        <w:rPr>
          <w:rFonts w:ascii="Times" w:hAnsi="Times"/>
          <w:sz w:val="24"/>
          <w:szCs w:val="24"/>
        </w:rPr>
        <w:t xml:space="preserve"> suchen wir</w:t>
      </w:r>
      <w:r w:rsidR="00987252" w:rsidRPr="00987252">
        <w:rPr>
          <w:rFonts w:ascii="Times" w:hAnsi="Times"/>
          <w:sz w:val="24"/>
          <w:szCs w:val="24"/>
        </w:rPr>
        <w:t xml:space="preserve"> </w:t>
      </w:r>
      <w:r w:rsidR="00BE798F" w:rsidRPr="000B4469">
        <w:rPr>
          <w:rFonts w:ascii="Times" w:hAnsi="Times"/>
          <w:b/>
          <w:sz w:val="24"/>
          <w:szCs w:val="24"/>
        </w:rPr>
        <w:t>Kinde</w:t>
      </w:r>
      <w:r w:rsidR="00D3015B" w:rsidRPr="000B4469">
        <w:rPr>
          <w:rFonts w:ascii="Times" w:hAnsi="Times"/>
          <w:b/>
          <w:sz w:val="24"/>
          <w:szCs w:val="24"/>
        </w:rPr>
        <w:t xml:space="preserve">r </w:t>
      </w:r>
      <w:r w:rsidR="00D3015B" w:rsidRPr="000B4469">
        <w:rPr>
          <w:rFonts w:ascii="Times" w:hAnsi="Times"/>
          <w:sz w:val="24"/>
          <w:szCs w:val="24"/>
        </w:rPr>
        <w:t>und</w:t>
      </w:r>
      <w:r w:rsidR="00D3015B" w:rsidRPr="000B4469">
        <w:rPr>
          <w:rFonts w:ascii="Times" w:hAnsi="Times"/>
          <w:b/>
          <w:sz w:val="24"/>
          <w:szCs w:val="24"/>
        </w:rPr>
        <w:t xml:space="preserve"> Jugendliche </w:t>
      </w:r>
      <w:r w:rsidR="00D3015B" w:rsidRPr="000B4469">
        <w:rPr>
          <w:rFonts w:ascii="Times" w:hAnsi="Times"/>
          <w:sz w:val="24"/>
          <w:szCs w:val="24"/>
        </w:rPr>
        <w:t>mit</w:t>
      </w:r>
      <w:r w:rsidR="00D3015B" w:rsidRPr="000B4469">
        <w:rPr>
          <w:rFonts w:ascii="Times" w:hAnsi="Times"/>
          <w:b/>
          <w:sz w:val="24"/>
          <w:szCs w:val="24"/>
        </w:rPr>
        <w:t xml:space="preserve"> Williams-</w:t>
      </w:r>
      <w:proofErr w:type="spellStart"/>
      <w:r w:rsidR="00D3015B" w:rsidRPr="000B4469">
        <w:rPr>
          <w:rFonts w:ascii="Times" w:hAnsi="Times"/>
          <w:b/>
          <w:sz w:val="24"/>
          <w:szCs w:val="24"/>
        </w:rPr>
        <w:t>Beuren</w:t>
      </w:r>
      <w:proofErr w:type="spellEnd"/>
      <w:r w:rsidR="00D3015B" w:rsidRPr="000B4469">
        <w:rPr>
          <w:rFonts w:ascii="Times" w:hAnsi="Times"/>
          <w:b/>
          <w:sz w:val="24"/>
          <w:szCs w:val="24"/>
        </w:rPr>
        <w:t>-Syndrom</w:t>
      </w:r>
      <w:r w:rsidR="00BE798F" w:rsidRPr="000B4469">
        <w:rPr>
          <w:rFonts w:ascii="Times" w:hAnsi="Times"/>
          <w:b/>
          <w:sz w:val="24"/>
          <w:szCs w:val="24"/>
        </w:rPr>
        <w:t xml:space="preserve"> </w:t>
      </w:r>
      <w:r w:rsidR="00BE798F" w:rsidRPr="000B4469">
        <w:rPr>
          <w:rFonts w:ascii="Times" w:hAnsi="Times"/>
          <w:sz w:val="24"/>
          <w:szCs w:val="24"/>
        </w:rPr>
        <w:t>im</w:t>
      </w:r>
      <w:r w:rsidR="00BE798F" w:rsidRPr="000B4469">
        <w:rPr>
          <w:rFonts w:ascii="Times" w:hAnsi="Times"/>
          <w:b/>
          <w:sz w:val="24"/>
          <w:szCs w:val="24"/>
        </w:rPr>
        <w:t xml:space="preserve"> Alter von 6 bis 1</w:t>
      </w:r>
      <w:r w:rsidR="00AD531E">
        <w:rPr>
          <w:rFonts w:ascii="Times" w:hAnsi="Times"/>
          <w:b/>
          <w:sz w:val="24"/>
          <w:szCs w:val="24"/>
        </w:rPr>
        <w:t>6</w:t>
      </w:r>
      <w:r w:rsidR="00BE798F" w:rsidRPr="000B4469">
        <w:rPr>
          <w:rFonts w:ascii="Times" w:hAnsi="Times"/>
          <w:b/>
          <w:sz w:val="24"/>
          <w:szCs w:val="24"/>
        </w:rPr>
        <w:t xml:space="preserve"> Jahren</w:t>
      </w:r>
      <w:r>
        <w:rPr>
          <w:rFonts w:ascii="Times" w:hAnsi="Times"/>
          <w:sz w:val="24"/>
          <w:szCs w:val="24"/>
        </w:rPr>
        <w:t>.</w:t>
      </w:r>
      <w:r w:rsidR="00BE798F" w:rsidRPr="00BE798F">
        <w:rPr>
          <w:rFonts w:ascii="Times" w:hAnsi="Times"/>
          <w:sz w:val="24"/>
          <w:szCs w:val="24"/>
        </w:rPr>
        <w:t xml:space="preserve"> </w:t>
      </w:r>
      <w:r w:rsidR="00BE798F" w:rsidRPr="00F76192">
        <w:rPr>
          <w:rFonts w:ascii="Times" w:hAnsi="Times"/>
          <w:sz w:val="24"/>
          <w:szCs w:val="24"/>
        </w:rPr>
        <w:t>Die Untersuchungen beinhalten z.B. einfache Zähl- und Schätzaufgaben und werden in spielerischer Form gehalten, die den Kindern Spaß machen sollen. Ihr Kind wird</w:t>
      </w:r>
      <w:r w:rsidR="00BE798F">
        <w:rPr>
          <w:rFonts w:ascii="Times" w:hAnsi="Times"/>
          <w:sz w:val="24"/>
          <w:szCs w:val="24"/>
        </w:rPr>
        <w:t xml:space="preserve"> auf </w:t>
      </w:r>
      <w:r w:rsidR="00BE798F" w:rsidRPr="00F76192">
        <w:rPr>
          <w:rFonts w:ascii="Times" w:hAnsi="Times"/>
          <w:sz w:val="24"/>
          <w:szCs w:val="24"/>
        </w:rPr>
        <w:t xml:space="preserve">Wunsch bei Ihnen zu Hause oder an der Universität zu Köln in einem Untersuchungsraum </w:t>
      </w:r>
      <w:r w:rsidR="00BE798F">
        <w:rPr>
          <w:rFonts w:ascii="Times" w:hAnsi="Times"/>
          <w:sz w:val="24"/>
          <w:szCs w:val="24"/>
        </w:rPr>
        <w:t xml:space="preserve">durch </w:t>
      </w:r>
      <w:r w:rsidR="00BE798F" w:rsidRPr="00F76192">
        <w:rPr>
          <w:rFonts w:ascii="Times" w:hAnsi="Times"/>
          <w:sz w:val="24"/>
          <w:szCs w:val="24"/>
        </w:rPr>
        <w:t xml:space="preserve">geschulte </w:t>
      </w:r>
      <w:proofErr w:type="spellStart"/>
      <w:r w:rsidR="00BE798F" w:rsidRPr="00F76192">
        <w:rPr>
          <w:rFonts w:ascii="Times" w:hAnsi="Times"/>
          <w:sz w:val="24"/>
          <w:szCs w:val="24"/>
        </w:rPr>
        <w:t>MitarbeiterInnen</w:t>
      </w:r>
      <w:proofErr w:type="spellEnd"/>
      <w:r w:rsidR="00BE798F" w:rsidRPr="00F76192">
        <w:rPr>
          <w:rFonts w:ascii="Times" w:hAnsi="Times"/>
          <w:sz w:val="24"/>
          <w:szCs w:val="24"/>
        </w:rPr>
        <w:t xml:space="preserve"> des Forschungsprojekts untersucht.</w:t>
      </w:r>
      <w:r w:rsidR="00BE798F">
        <w:rPr>
          <w:rFonts w:ascii="Times" w:hAnsi="Times"/>
          <w:sz w:val="24"/>
          <w:szCs w:val="24"/>
        </w:rPr>
        <w:t xml:space="preserve"> </w:t>
      </w:r>
    </w:p>
    <w:p w:rsidR="00BE798F" w:rsidRDefault="006B64B7" w:rsidP="006860A4">
      <w:pPr>
        <w:spacing w:line="276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Sie erhalten durch diese Studie eine professionelle Beurteilung zum sprachlichen und mathematischen Entwicklungsstand Ihres Kindes.</w:t>
      </w:r>
      <w:r w:rsidR="00987252">
        <w:rPr>
          <w:rFonts w:ascii="Times" w:hAnsi="Times"/>
          <w:sz w:val="24"/>
          <w:szCs w:val="24"/>
        </w:rPr>
        <w:t xml:space="preserve"> </w:t>
      </w:r>
      <w:r w:rsidR="00987252" w:rsidRPr="001F2727">
        <w:rPr>
          <w:rFonts w:ascii="Times" w:hAnsi="Times"/>
          <w:sz w:val="24"/>
          <w:szCs w:val="24"/>
        </w:rPr>
        <w:t xml:space="preserve">Diese Einschätzung kann ggf. </w:t>
      </w:r>
      <w:r>
        <w:rPr>
          <w:rFonts w:ascii="Times" w:hAnsi="Times"/>
          <w:sz w:val="24"/>
          <w:szCs w:val="24"/>
        </w:rPr>
        <w:t xml:space="preserve">auch als Grundlage zur Planung einer spezifischen Förderung verwendet werden. </w:t>
      </w:r>
      <w:r w:rsidR="004307FC" w:rsidRPr="00E457AF">
        <w:rPr>
          <w:rFonts w:ascii="Times New Roman" w:hAnsi="Times New Roman" w:cs="Times New Roman"/>
          <w:sz w:val="24"/>
          <w:szCs w:val="24"/>
        </w:rPr>
        <w:t>Selbstverständlich werden die erhobenen Daten streng vertraulich behandelt.</w:t>
      </w:r>
    </w:p>
    <w:p w:rsidR="00BE798F" w:rsidRDefault="00BE798F" w:rsidP="006860A4">
      <w:pPr>
        <w:spacing w:before="120" w:after="120" w:line="276" w:lineRule="auto"/>
        <w:jc w:val="both"/>
        <w:rPr>
          <w:rFonts w:ascii="Times" w:hAnsi="Times"/>
          <w:sz w:val="24"/>
          <w:szCs w:val="24"/>
        </w:rPr>
      </w:pPr>
      <w:r w:rsidRPr="00F76192">
        <w:rPr>
          <w:rFonts w:ascii="Times" w:hAnsi="Times"/>
          <w:sz w:val="24"/>
          <w:szCs w:val="24"/>
        </w:rPr>
        <w:t>Wir freuen uns, wenn Sie unsere Forschungsarbeit unterstützen</w:t>
      </w:r>
      <w:r>
        <w:rPr>
          <w:rFonts w:ascii="Times" w:hAnsi="Times"/>
          <w:sz w:val="24"/>
          <w:szCs w:val="24"/>
        </w:rPr>
        <w:t xml:space="preserve"> möchten. Gerne stehen wir für Ihre Fragen zur Verfügung!</w:t>
      </w:r>
    </w:p>
    <w:p w:rsidR="00BE798F" w:rsidRPr="006B64B7" w:rsidRDefault="00BE798F" w:rsidP="006860A4">
      <w:pPr>
        <w:spacing w:before="120" w:after="120" w:line="276" w:lineRule="auto"/>
        <w:jc w:val="both"/>
        <w:rPr>
          <w:rFonts w:ascii="Times" w:hAnsi="Times"/>
          <w:sz w:val="20"/>
          <w:szCs w:val="24"/>
        </w:rPr>
      </w:pPr>
    </w:p>
    <w:p w:rsidR="00BE798F" w:rsidRPr="00F76192" w:rsidRDefault="00BE798F" w:rsidP="006860A4">
      <w:pPr>
        <w:spacing w:before="120" w:after="120" w:line="264" w:lineRule="auto"/>
        <w:rPr>
          <w:rFonts w:ascii="Times" w:hAnsi="Times"/>
          <w:sz w:val="24"/>
          <w:szCs w:val="24"/>
        </w:rPr>
      </w:pPr>
      <w:r w:rsidRPr="00F76192">
        <w:rPr>
          <w:rFonts w:ascii="Times" w:hAnsi="Times"/>
          <w:sz w:val="24"/>
          <w:szCs w:val="24"/>
        </w:rPr>
        <w:t>Ansprechpartnerinnen:</w:t>
      </w:r>
      <w:r w:rsidRPr="00F76192">
        <w:rPr>
          <w:rFonts w:ascii="Times" w:hAnsi="Times"/>
          <w:sz w:val="24"/>
          <w:szCs w:val="24"/>
        </w:rPr>
        <w:br/>
        <w:t>Dr. Sarah Verlage</w:t>
      </w:r>
      <w:r>
        <w:rPr>
          <w:rFonts w:ascii="Times" w:hAnsi="Times"/>
          <w:sz w:val="24"/>
          <w:szCs w:val="24"/>
        </w:rPr>
        <w:t xml:space="preserve"> </w:t>
      </w:r>
      <w:r w:rsidRPr="00F76192">
        <w:rPr>
          <w:rFonts w:ascii="Times" w:hAnsi="Times"/>
          <w:sz w:val="24"/>
          <w:szCs w:val="24"/>
        </w:rPr>
        <w:br/>
        <w:t xml:space="preserve">Telefon: 0221-470-2157; E-Mail: </w:t>
      </w:r>
      <w:r w:rsidRPr="00E875E6">
        <w:rPr>
          <w:rFonts w:ascii="Times" w:hAnsi="Times"/>
          <w:sz w:val="24"/>
          <w:szCs w:val="24"/>
        </w:rPr>
        <w:t>sarah.dolscheid@uni-koeln.de</w:t>
      </w:r>
      <w:r w:rsidRPr="00F76192">
        <w:rPr>
          <w:rFonts w:ascii="Times" w:hAnsi="Times"/>
          <w:sz w:val="24"/>
          <w:szCs w:val="24"/>
        </w:rPr>
        <w:br/>
        <w:t>Christina Winter</w:t>
      </w:r>
      <w:r w:rsidRPr="00F76192">
        <w:rPr>
          <w:rFonts w:ascii="Times" w:hAnsi="Times"/>
          <w:sz w:val="24"/>
          <w:szCs w:val="24"/>
        </w:rPr>
        <w:br/>
        <w:t xml:space="preserve">Telefon: 0221-470-7207; E-Mail: </w:t>
      </w:r>
      <w:r w:rsidRPr="00E875E6">
        <w:rPr>
          <w:rFonts w:ascii="Times" w:hAnsi="Times"/>
          <w:sz w:val="24"/>
          <w:szCs w:val="24"/>
        </w:rPr>
        <w:t>christina.winter@uni-koeln.de</w:t>
      </w:r>
      <w:r w:rsidRPr="00F76192">
        <w:rPr>
          <w:rFonts w:ascii="Times" w:hAnsi="Times"/>
          <w:sz w:val="24"/>
          <w:szCs w:val="24"/>
        </w:rPr>
        <w:br/>
        <w:t xml:space="preserve">Prof. Dr. Martina </w:t>
      </w:r>
      <w:proofErr w:type="spellStart"/>
      <w:r w:rsidRPr="00F76192">
        <w:rPr>
          <w:rFonts w:ascii="Times" w:hAnsi="Times"/>
          <w:sz w:val="24"/>
          <w:szCs w:val="24"/>
        </w:rPr>
        <w:t>Penke</w:t>
      </w:r>
      <w:proofErr w:type="spellEnd"/>
      <w:r w:rsidRPr="00F76192">
        <w:rPr>
          <w:rFonts w:ascii="Times" w:hAnsi="Times"/>
          <w:sz w:val="24"/>
          <w:szCs w:val="24"/>
        </w:rPr>
        <w:br/>
        <w:t xml:space="preserve">Telefon: 0221-470-5592; E-Mail: </w:t>
      </w:r>
      <w:r w:rsidRPr="00E875E6">
        <w:rPr>
          <w:rFonts w:ascii="Times" w:hAnsi="Times"/>
          <w:sz w:val="24"/>
          <w:szCs w:val="24"/>
        </w:rPr>
        <w:t>martina.penke@uni-koeln.de</w:t>
      </w:r>
      <w:r w:rsidRPr="00F76192">
        <w:rPr>
          <w:rFonts w:ascii="Times" w:hAnsi="Times"/>
          <w:sz w:val="24"/>
          <w:szCs w:val="24"/>
        </w:rPr>
        <w:br/>
      </w:r>
      <w:r w:rsidRPr="00F76192">
        <w:rPr>
          <w:rFonts w:ascii="Times" w:hAnsi="Times"/>
          <w:sz w:val="24"/>
          <w:szCs w:val="24"/>
        </w:rPr>
        <w:br/>
        <w:t>Beteiligte Institution:</w:t>
      </w:r>
      <w:r w:rsidRPr="00F76192">
        <w:rPr>
          <w:rFonts w:ascii="Times" w:hAnsi="Times"/>
          <w:sz w:val="24"/>
          <w:szCs w:val="24"/>
        </w:rPr>
        <w:br/>
        <w:t>Universität zu Köln</w:t>
      </w:r>
      <w:r w:rsidRPr="00F76192">
        <w:rPr>
          <w:rFonts w:ascii="Times" w:hAnsi="Times"/>
          <w:sz w:val="24"/>
          <w:szCs w:val="24"/>
        </w:rPr>
        <w:br/>
        <w:t>Department für Heilpädagogik und Rehabilitation</w:t>
      </w:r>
      <w:r w:rsidRPr="00F76192">
        <w:rPr>
          <w:rFonts w:ascii="Times" w:hAnsi="Times"/>
          <w:sz w:val="24"/>
          <w:szCs w:val="24"/>
        </w:rPr>
        <w:br/>
        <w:t>Lehrstuhl für Psycholinguistik und Sprachpsychologie</w:t>
      </w:r>
      <w:r w:rsidRPr="00F76192">
        <w:rPr>
          <w:rFonts w:ascii="Times" w:hAnsi="Times"/>
          <w:sz w:val="24"/>
          <w:szCs w:val="24"/>
        </w:rPr>
        <w:br/>
        <w:t>Herbert-Lewin-Straße 10</w:t>
      </w:r>
      <w:r w:rsidRPr="00F76192">
        <w:rPr>
          <w:rFonts w:ascii="Times" w:hAnsi="Times"/>
          <w:sz w:val="24"/>
          <w:szCs w:val="24"/>
        </w:rPr>
        <w:br/>
        <w:t>50931 Köln</w:t>
      </w:r>
      <w:r w:rsidRPr="00F76192">
        <w:rPr>
          <w:rFonts w:ascii="Times" w:hAnsi="Times"/>
          <w:sz w:val="24"/>
          <w:szCs w:val="24"/>
        </w:rPr>
        <w:br/>
        <w:t xml:space="preserve">Webseite: </w:t>
      </w:r>
      <w:r w:rsidRPr="00E875E6">
        <w:rPr>
          <w:rFonts w:ascii="Times" w:hAnsi="Times"/>
          <w:sz w:val="24"/>
          <w:szCs w:val="24"/>
        </w:rPr>
        <w:t>http://www.hf.uni-koeln.de/34251</w:t>
      </w:r>
      <w:bookmarkStart w:id="0" w:name="_GoBack"/>
      <w:bookmarkEnd w:id="0"/>
    </w:p>
    <w:sectPr w:rsidR="00BE798F" w:rsidRPr="00F76192" w:rsidSect="006B64B7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36EFA"/>
    <w:multiLevelType w:val="hybridMultilevel"/>
    <w:tmpl w:val="97CCF1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8F"/>
    <w:rsid w:val="00023CF9"/>
    <w:rsid w:val="00057A63"/>
    <w:rsid w:val="000B4469"/>
    <w:rsid w:val="000E76A2"/>
    <w:rsid w:val="000F3FFC"/>
    <w:rsid w:val="001E77B5"/>
    <w:rsid w:val="001F2727"/>
    <w:rsid w:val="00231E86"/>
    <w:rsid w:val="002F46CB"/>
    <w:rsid w:val="003E0D44"/>
    <w:rsid w:val="00415881"/>
    <w:rsid w:val="004307FC"/>
    <w:rsid w:val="005757C9"/>
    <w:rsid w:val="0058420C"/>
    <w:rsid w:val="005C3FD8"/>
    <w:rsid w:val="006860A4"/>
    <w:rsid w:val="00697D50"/>
    <w:rsid w:val="006B64B7"/>
    <w:rsid w:val="008710DE"/>
    <w:rsid w:val="00960347"/>
    <w:rsid w:val="00960D03"/>
    <w:rsid w:val="00987252"/>
    <w:rsid w:val="009917B0"/>
    <w:rsid w:val="00AD531E"/>
    <w:rsid w:val="00B1453B"/>
    <w:rsid w:val="00BE798F"/>
    <w:rsid w:val="00D3015B"/>
    <w:rsid w:val="00D4543E"/>
    <w:rsid w:val="00EA0227"/>
    <w:rsid w:val="00F004B3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D8D1D-9FBC-43BC-B4CC-D848B81A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798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NumCog</dc:creator>
  <cp:keywords/>
  <dc:description/>
  <cp:lastModifiedBy>Department</cp:lastModifiedBy>
  <cp:revision>7</cp:revision>
  <cp:lastPrinted>2014-09-10T13:24:00Z</cp:lastPrinted>
  <dcterms:created xsi:type="dcterms:W3CDTF">2014-09-10T14:52:00Z</dcterms:created>
  <dcterms:modified xsi:type="dcterms:W3CDTF">2014-09-10T14:59:00Z</dcterms:modified>
</cp:coreProperties>
</file>